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C44E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0EC6B39" w14:textId="3D4D387A" w:rsidR="00A9697C" w:rsidRPr="007324B1" w:rsidRDefault="008C469B" w:rsidP="00A9697C">
      <w:r>
        <w:rPr>
          <w:b/>
        </w:rPr>
        <w:t>TO:</w:t>
      </w:r>
      <w:r>
        <w:rPr>
          <w:b/>
        </w:rPr>
        <w:tab/>
      </w:r>
      <w:r>
        <w:rPr>
          <w:b/>
        </w:rPr>
        <w:tab/>
      </w:r>
      <w:r w:rsidR="00390950" w:rsidRPr="00390950">
        <w:rPr>
          <w:bCs/>
        </w:rPr>
        <w:t xml:space="preserve">Scott Miles and </w:t>
      </w:r>
      <w:r w:rsidR="00571764" w:rsidRPr="00390950">
        <w:rPr>
          <w:bCs/>
        </w:rPr>
        <w:t>Bradley</w:t>
      </w:r>
      <w:r w:rsidR="00571764">
        <w:t xml:space="preserve"> Reynolds</w:t>
      </w:r>
      <w:r w:rsidR="00A9697C" w:rsidRPr="007324B1">
        <w:t>, Attorney</w:t>
      </w:r>
      <w:r w:rsidR="00390950">
        <w:t>s</w:t>
      </w:r>
    </w:p>
    <w:p w14:paraId="28DA359C" w14:textId="77777777" w:rsidR="00A9697C" w:rsidRPr="007324B1" w:rsidRDefault="00A9697C" w:rsidP="00A9697C">
      <w:pPr>
        <w:ind w:left="1440"/>
      </w:pPr>
      <w:r w:rsidRPr="007324B1">
        <w:t>Legal Division</w:t>
      </w:r>
    </w:p>
    <w:p w14:paraId="56477B96" w14:textId="77777777" w:rsidR="008C469B" w:rsidRPr="007324B1" w:rsidRDefault="008C469B" w:rsidP="008C469B">
      <w:pPr>
        <w:tabs>
          <w:tab w:val="left" w:pos="1170"/>
        </w:tabs>
      </w:pPr>
      <w:r w:rsidRPr="007324B1">
        <w:tab/>
      </w:r>
      <w:r w:rsidRPr="007324B1">
        <w:tab/>
      </w:r>
    </w:p>
    <w:p w14:paraId="0F5D0223" w14:textId="6D77F09E" w:rsidR="00A9697C" w:rsidRPr="007324B1" w:rsidRDefault="008C469B" w:rsidP="00A9697C">
      <w:r w:rsidRPr="007324B1">
        <w:rPr>
          <w:b/>
        </w:rPr>
        <w:t>FROM:</w:t>
      </w:r>
      <w:r w:rsidRPr="007324B1">
        <w:rPr>
          <w:b/>
        </w:rPr>
        <w:tab/>
      </w:r>
      <w:r w:rsidR="008E67AB" w:rsidRPr="007324B1">
        <w:t>Jolie Mathis</w:t>
      </w:r>
      <w:r w:rsidR="00A9697C" w:rsidRPr="007324B1">
        <w:t xml:space="preserve">, </w:t>
      </w:r>
      <w:r w:rsidR="008E67AB" w:rsidRPr="007324B1">
        <w:t>Utility Engineering Specialist</w:t>
      </w:r>
    </w:p>
    <w:p w14:paraId="7E27A79E" w14:textId="77777777" w:rsidR="008C469B" w:rsidRPr="007324B1" w:rsidRDefault="00A9697C" w:rsidP="00A9697C">
      <w:pPr>
        <w:ind w:left="1440"/>
      </w:pPr>
      <w:r w:rsidRPr="007324B1">
        <w:t>Infrastructure Division</w:t>
      </w:r>
    </w:p>
    <w:p w14:paraId="52564D5C" w14:textId="06B84287" w:rsidR="008C469B" w:rsidRPr="007324B1" w:rsidRDefault="008C469B" w:rsidP="008C469B">
      <w:pPr>
        <w:tabs>
          <w:tab w:val="left" w:pos="1170"/>
        </w:tabs>
        <w:spacing w:before="240"/>
      </w:pPr>
      <w:r w:rsidRPr="007324B1">
        <w:rPr>
          <w:b/>
        </w:rPr>
        <w:t>DATE:</w:t>
      </w:r>
      <w:r w:rsidRPr="007324B1">
        <w:rPr>
          <w:b/>
        </w:rPr>
        <w:tab/>
      </w:r>
      <w:r w:rsidRPr="007324B1">
        <w:rPr>
          <w:b/>
        </w:rPr>
        <w:tab/>
      </w:r>
      <w:r w:rsidR="00571764">
        <w:rPr>
          <w:bCs/>
        </w:rPr>
        <w:t xml:space="preserve">May </w:t>
      </w:r>
      <w:r w:rsidR="00CF3C05">
        <w:rPr>
          <w:bCs/>
        </w:rPr>
        <w:t>11</w:t>
      </w:r>
      <w:r w:rsidR="008E67AB" w:rsidRPr="007324B1">
        <w:rPr>
          <w:bCs/>
        </w:rPr>
        <w:t>, 2021</w:t>
      </w:r>
    </w:p>
    <w:p w14:paraId="53E2B117" w14:textId="77777777" w:rsidR="0028111B" w:rsidRPr="007324B1" w:rsidRDefault="0028111B" w:rsidP="008C469B">
      <w:pPr>
        <w:tabs>
          <w:tab w:val="left" w:pos="1170"/>
        </w:tabs>
        <w:spacing w:before="240"/>
      </w:pPr>
    </w:p>
    <w:p w14:paraId="3AB0A40F" w14:textId="6AD00F82" w:rsidR="00A9697C" w:rsidRPr="00215976" w:rsidRDefault="008C469B" w:rsidP="00D3789D">
      <w:pPr>
        <w:pStyle w:val="CommentText"/>
        <w:ind w:left="720" w:hanging="720"/>
        <w:jc w:val="both"/>
        <w:rPr>
          <w:rFonts w:ascii="Times New Roman" w:hAnsi="Times New Roman"/>
          <w:sz w:val="24"/>
          <w:szCs w:val="24"/>
        </w:rPr>
      </w:pPr>
      <w:r w:rsidRPr="00D3789D">
        <w:rPr>
          <w:rFonts w:ascii="Times New Roman" w:hAnsi="Times New Roman"/>
          <w:b/>
          <w:sz w:val="24"/>
        </w:rPr>
        <w:t>RE:</w:t>
      </w:r>
      <w:r w:rsidRPr="007324B1">
        <w:rPr>
          <w:b/>
        </w:rPr>
        <w:tab/>
      </w:r>
      <w:r w:rsidR="00A9697C" w:rsidRPr="00215976">
        <w:rPr>
          <w:rFonts w:ascii="Times New Roman" w:hAnsi="Times New Roman"/>
          <w:bCs/>
          <w:sz w:val="24"/>
          <w:szCs w:val="24"/>
        </w:rPr>
        <w:t xml:space="preserve">Docket No. </w:t>
      </w:r>
      <w:r w:rsidR="003B205A" w:rsidRPr="00215976">
        <w:rPr>
          <w:rFonts w:ascii="Times New Roman" w:hAnsi="Times New Roman"/>
          <w:bCs/>
          <w:sz w:val="24"/>
          <w:szCs w:val="24"/>
        </w:rPr>
        <w:t>52694</w:t>
      </w:r>
      <w:r w:rsidR="00A9697C" w:rsidRPr="00D3789D">
        <w:rPr>
          <w:rFonts w:ascii="Times New Roman" w:hAnsi="Times New Roman"/>
          <w:i/>
          <w:iCs/>
          <w:sz w:val="24"/>
          <w:szCs w:val="24"/>
        </w:rPr>
        <w:t xml:space="preserve"> – </w:t>
      </w:r>
      <w:r w:rsidR="00A9697C" w:rsidRPr="00215976">
        <w:rPr>
          <w:rFonts w:ascii="Times New Roman" w:hAnsi="Times New Roman"/>
          <w:i/>
          <w:iCs/>
          <w:sz w:val="24"/>
          <w:szCs w:val="24"/>
        </w:rPr>
        <w:t xml:space="preserve">Petition </w:t>
      </w:r>
      <w:r w:rsidR="00215976" w:rsidRPr="00215976">
        <w:rPr>
          <w:rFonts w:ascii="Times New Roman" w:hAnsi="Times New Roman"/>
          <w:i/>
          <w:iCs/>
          <w:sz w:val="24"/>
          <w:szCs w:val="24"/>
        </w:rPr>
        <w:t>of</w:t>
      </w:r>
      <w:r w:rsidR="00215976" w:rsidRPr="00215976">
        <w:t xml:space="preserve"> </w:t>
      </w:r>
      <w:r w:rsidR="00215976" w:rsidRPr="00215976">
        <w:rPr>
          <w:rFonts w:ascii="Times New Roman" w:hAnsi="Times New Roman"/>
          <w:i/>
          <w:iCs/>
          <w:sz w:val="24"/>
          <w:szCs w:val="24"/>
        </w:rPr>
        <w:t xml:space="preserve">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w:t>
      </w:r>
      <w:r w:rsidR="00A9697C" w:rsidRPr="00D3789D">
        <w:rPr>
          <w:rFonts w:ascii="Times New Roman" w:hAnsi="Times New Roman"/>
          <w:i/>
          <w:iCs/>
          <w:sz w:val="24"/>
          <w:szCs w:val="24"/>
        </w:rPr>
        <w:t xml:space="preserve">to Amend </w:t>
      </w:r>
      <w:r w:rsidR="003B205A" w:rsidRPr="00D3789D">
        <w:rPr>
          <w:rFonts w:ascii="Times New Roman" w:hAnsi="Times New Roman"/>
          <w:i/>
          <w:iCs/>
          <w:sz w:val="24"/>
          <w:szCs w:val="24"/>
        </w:rPr>
        <w:t>Aqua Water Supply Corporation</w:t>
      </w:r>
      <w:r w:rsidR="00A9697C" w:rsidRPr="00D3789D">
        <w:rPr>
          <w:rFonts w:ascii="Times New Roman" w:hAnsi="Times New Roman"/>
          <w:i/>
          <w:iCs/>
          <w:sz w:val="24"/>
          <w:szCs w:val="24"/>
        </w:rPr>
        <w:t xml:space="preserve">’s </w:t>
      </w:r>
      <w:bookmarkStart w:id="0" w:name="_Hlk85705185"/>
      <w:r w:rsidR="003B205A" w:rsidRPr="00D3789D">
        <w:rPr>
          <w:rFonts w:ascii="Times New Roman" w:hAnsi="Times New Roman"/>
          <w:i/>
          <w:iCs/>
          <w:sz w:val="24"/>
          <w:szCs w:val="24"/>
        </w:rPr>
        <w:t>Sewer</w:t>
      </w:r>
      <w:r w:rsidR="00A9697C" w:rsidRPr="00D3789D">
        <w:rPr>
          <w:rFonts w:ascii="Times New Roman" w:hAnsi="Times New Roman"/>
          <w:i/>
          <w:iCs/>
          <w:sz w:val="24"/>
          <w:szCs w:val="24"/>
        </w:rPr>
        <w:t xml:space="preserve"> </w:t>
      </w:r>
      <w:bookmarkEnd w:id="0"/>
      <w:r w:rsidR="00A9697C" w:rsidRPr="00D3789D">
        <w:rPr>
          <w:rFonts w:ascii="Times New Roman" w:hAnsi="Times New Roman"/>
          <w:i/>
          <w:iCs/>
          <w:sz w:val="24"/>
          <w:szCs w:val="24"/>
        </w:rPr>
        <w:t xml:space="preserve">Certificate of Convenience and Necessity in </w:t>
      </w:r>
      <w:r w:rsidR="003B205A" w:rsidRPr="00D3789D">
        <w:rPr>
          <w:rFonts w:ascii="Times New Roman" w:hAnsi="Times New Roman"/>
          <w:i/>
          <w:iCs/>
          <w:sz w:val="24"/>
          <w:szCs w:val="24"/>
        </w:rPr>
        <w:t>Bastrop</w:t>
      </w:r>
      <w:r w:rsidR="00A9697C" w:rsidRPr="00D3789D">
        <w:rPr>
          <w:rFonts w:ascii="Times New Roman" w:hAnsi="Times New Roman"/>
          <w:i/>
          <w:iCs/>
          <w:sz w:val="24"/>
          <w:szCs w:val="24"/>
        </w:rPr>
        <w:t xml:space="preserve"> County by Expedited Release</w:t>
      </w:r>
    </w:p>
    <w:p w14:paraId="2592B216" w14:textId="77777777" w:rsidR="008C469B" w:rsidRPr="007324B1" w:rsidRDefault="0028111B" w:rsidP="008C469B">
      <w:pPr>
        <w:tabs>
          <w:tab w:val="left" w:pos="1170"/>
        </w:tabs>
        <w:ind w:left="1170" w:right="-450" w:hanging="1170"/>
      </w:pPr>
      <w:r w:rsidRPr="007324B1">
        <w:rPr>
          <w:noProof/>
        </w:rPr>
        <mc:AlternateContent>
          <mc:Choice Requires="wps">
            <w:drawing>
              <wp:anchor distT="4294967289" distB="4294967289" distL="114300" distR="114300" simplePos="0" relativeHeight="251658240" behindDoc="0" locked="0" layoutInCell="1" allowOverlap="1" wp14:anchorId="1549172E" wp14:editId="300AF28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B124B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7324B1">
        <w:tab/>
      </w:r>
    </w:p>
    <w:p w14:paraId="07C6B948" w14:textId="77777777" w:rsidR="008C469B" w:rsidRPr="007324B1" w:rsidRDefault="008C469B" w:rsidP="008C469B">
      <w:pPr>
        <w:rPr>
          <w:strike/>
        </w:rPr>
      </w:pPr>
      <w:bookmarkStart w:id="1" w:name="_Hlk85704708"/>
    </w:p>
    <w:p w14:paraId="6DBEB6FA" w14:textId="46CE95F6" w:rsidR="00A9697C" w:rsidRPr="007324B1" w:rsidRDefault="00A9697C" w:rsidP="00A9697C">
      <w:pPr>
        <w:rPr>
          <w:rFonts w:eastAsiaTheme="minorHAnsi"/>
        </w:rPr>
      </w:pPr>
      <w:r w:rsidRPr="007324B1">
        <w:rPr>
          <w:rFonts w:eastAsiaTheme="minorHAnsi"/>
        </w:rPr>
        <w:t xml:space="preserve">On </w:t>
      </w:r>
      <w:r w:rsidR="0059162D" w:rsidRPr="007324B1">
        <w:rPr>
          <w:rFonts w:eastAsiaTheme="minorHAnsi"/>
        </w:rPr>
        <w:t>October 12, 2021</w:t>
      </w:r>
      <w:r w:rsidRPr="007324B1">
        <w:rPr>
          <w:rFonts w:eastAsiaTheme="minorHAnsi"/>
        </w:rPr>
        <w:t xml:space="preserve">, </w:t>
      </w:r>
      <w:r w:rsidR="00215976" w:rsidRPr="00215976">
        <w:rPr>
          <w:rFonts w:eastAsiaTheme="minorHAnsi"/>
        </w:rPr>
        <w:t xml:space="preserve">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w:t>
      </w:r>
      <w:r w:rsidRPr="007324B1">
        <w:rPr>
          <w:rFonts w:eastAsiaTheme="minorHAnsi"/>
        </w:rPr>
        <w:t>(</w:t>
      </w:r>
      <w:r w:rsidR="0045657A">
        <w:rPr>
          <w:rFonts w:eastAsiaTheme="minorHAnsi"/>
        </w:rPr>
        <w:t xml:space="preserve">collectively, </w:t>
      </w:r>
      <w:r w:rsidR="0059162D" w:rsidRPr="007324B1">
        <w:t>Vaughan</w:t>
      </w:r>
      <w:r w:rsidRPr="007324B1">
        <w:rPr>
          <w:rFonts w:eastAsiaTheme="minorHAnsi"/>
        </w:rPr>
        <w:t>) filed a</w:t>
      </w:r>
      <w:r w:rsidR="009C451A" w:rsidRPr="007324B1">
        <w:rPr>
          <w:rFonts w:eastAsiaTheme="minorHAnsi"/>
        </w:rPr>
        <w:t xml:space="preserve"> petition</w:t>
      </w:r>
      <w:r w:rsidRPr="007324B1">
        <w:rPr>
          <w:rFonts w:eastAsiaTheme="minorHAnsi"/>
        </w:rPr>
        <w:t xml:space="preserve"> for </w:t>
      </w:r>
      <w:r w:rsidR="002D064C" w:rsidRPr="007324B1">
        <w:rPr>
          <w:rFonts w:eastAsiaTheme="minorHAnsi"/>
        </w:rPr>
        <w:t xml:space="preserve">streamlined </w:t>
      </w:r>
      <w:r w:rsidRPr="007324B1">
        <w:rPr>
          <w:rFonts w:eastAsiaTheme="minorHAnsi"/>
        </w:rPr>
        <w:t xml:space="preserve">expedited release from </w:t>
      </w:r>
      <w:r w:rsidR="0059162D" w:rsidRPr="007324B1">
        <w:rPr>
          <w:iCs/>
        </w:rPr>
        <w:t>Aqua Water Supply Corporation</w:t>
      </w:r>
      <w:r w:rsidRPr="007324B1">
        <w:rPr>
          <w:rFonts w:eastAsiaTheme="minorHAnsi"/>
        </w:rPr>
        <w:t>'s (</w:t>
      </w:r>
      <w:r w:rsidR="0099482C" w:rsidRPr="007324B1">
        <w:rPr>
          <w:rFonts w:eastAsiaTheme="minorHAnsi"/>
        </w:rPr>
        <w:t>Aqua WSC</w:t>
      </w:r>
      <w:r w:rsidRPr="007324B1">
        <w:rPr>
          <w:rFonts w:eastAsiaTheme="minorHAnsi"/>
        </w:rPr>
        <w:t xml:space="preserve">) </w:t>
      </w:r>
      <w:bookmarkStart w:id="2" w:name="_Hlk85704462"/>
      <w:r w:rsidR="0099482C" w:rsidRPr="007324B1">
        <w:rPr>
          <w:rFonts w:eastAsiaTheme="minorHAnsi"/>
        </w:rPr>
        <w:t>sewer</w:t>
      </w:r>
      <w:r w:rsidRPr="007324B1">
        <w:rPr>
          <w:rFonts w:eastAsiaTheme="minorHAnsi"/>
        </w:rPr>
        <w:t xml:space="preserve"> </w:t>
      </w:r>
      <w:bookmarkEnd w:id="2"/>
      <w:r w:rsidR="0045657A">
        <w:rPr>
          <w:rFonts w:eastAsiaTheme="minorHAnsi"/>
        </w:rPr>
        <w:t>C</w:t>
      </w:r>
      <w:r w:rsidRPr="007324B1">
        <w:rPr>
          <w:rFonts w:eastAsiaTheme="minorHAnsi"/>
        </w:rPr>
        <w:t xml:space="preserve">ertificate of </w:t>
      </w:r>
      <w:r w:rsidR="0045657A">
        <w:rPr>
          <w:rFonts w:eastAsiaTheme="minorHAnsi"/>
        </w:rPr>
        <w:t>C</w:t>
      </w:r>
      <w:r w:rsidRPr="007324B1">
        <w:rPr>
          <w:rFonts w:eastAsiaTheme="minorHAnsi"/>
        </w:rPr>
        <w:t xml:space="preserve">onvenience and </w:t>
      </w:r>
      <w:r w:rsidR="0045657A">
        <w:rPr>
          <w:rFonts w:eastAsiaTheme="minorHAnsi"/>
        </w:rPr>
        <w:t>N</w:t>
      </w:r>
      <w:r w:rsidRPr="007324B1">
        <w:rPr>
          <w:rFonts w:eastAsiaTheme="minorHAnsi"/>
        </w:rPr>
        <w:t xml:space="preserve">ecessity (CCN) No. </w:t>
      </w:r>
      <w:r w:rsidR="0099482C" w:rsidRPr="007324B1">
        <w:rPr>
          <w:rFonts w:eastAsiaTheme="minorHAnsi"/>
        </w:rPr>
        <w:t>20962</w:t>
      </w:r>
      <w:r w:rsidRPr="007324B1">
        <w:rPr>
          <w:rFonts w:eastAsiaTheme="minorHAnsi"/>
        </w:rPr>
        <w:t xml:space="preserve"> in </w:t>
      </w:r>
      <w:bookmarkStart w:id="3" w:name="_Hlk51227464"/>
      <w:r w:rsidR="0099482C" w:rsidRPr="007324B1">
        <w:t>Bastrop</w:t>
      </w:r>
      <w:bookmarkEnd w:id="3"/>
      <w:r w:rsidR="00E464D2" w:rsidRPr="007324B1">
        <w:rPr>
          <w:rFonts w:eastAsiaTheme="minorHAnsi"/>
        </w:rPr>
        <w:t xml:space="preserve"> </w:t>
      </w:r>
      <w:r w:rsidRPr="007324B1">
        <w:rPr>
          <w:rFonts w:eastAsiaTheme="minorHAnsi"/>
        </w:rPr>
        <w:t>County, under Texas Water Code (TWC) §</w:t>
      </w:r>
      <w:r w:rsidR="00035F4B" w:rsidRPr="007324B1">
        <w:rPr>
          <w:rFonts w:eastAsiaTheme="minorHAnsi"/>
        </w:rPr>
        <w:t> </w:t>
      </w:r>
      <w:r w:rsidRPr="007324B1">
        <w:rPr>
          <w:rFonts w:eastAsiaTheme="minorHAnsi"/>
        </w:rPr>
        <w:t>13.2541(b) and 16 Texas Administrative Code (TAC) §</w:t>
      </w:r>
      <w:r w:rsidR="00035F4B" w:rsidRPr="007324B1">
        <w:rPr>
          <w:rFonts w:eastAsiaTheme="minorHAnsi"/>
        </w:rPr>
        <w:t> </w:t>
      </w:r>
      <w:r w:rsidRPr="007324B1">
        <w:rPr>
          <w:rFonts w:eastAsiaTheme="minorHAnsi"/>
        </w:rPr>
        <w:t xml:space="preserve">24.245(h). </w:t>
      </w:r>
      <w:r w:rsidR="0099482C" w:rsidRPr="007324B1">
        <w:t>Vaughan</w:t>
      </w:r>
      <w:r w:rsidR="002D064C" w:rsidRPr="007324B1">
        <w:t xml:space="preserve"> </w:t>
      </w:r>
      <w:r w:rsidRPr="007324B1">
        <w:rPr>
          <w:rFonts w:eastAsiaTheme="minorHAnsi"/>
        </w:rPr>
        <w:t xml:space="preserve">asserts that the land is at least 25 contiguous acres, is not receiving </w:t>
      </w:r>
      <w:r w:rsidR="0099482C" w:rsidRPr="007324B1">
        <w:rPr>
          <w:rFonts w:eastAsiaTheme="minorHAnsi"/>
        </w:rPr>
        <w:t>sewer</w:t>
      </w:r>
      <w:r w:rsidR="00D60220" w:rsidRPr="007324B1">
        <w:rPr>
          <w:rFonts w:eastAsiaTheme="minorHAnsi"/>
        </w:rPr>
        <w:t xml:space="preserve"> </w:t>
      </w:r>
      <w:r w:rsidRPr="007324B1">
        <w:rPr>
          <w:rFonts w:eastAsiaTheme="minorHAnsi"/>
        </w:rPr>
        <w:t xml:space="preserve">service, and is located in </w:t>
      </w:r>
      <w:r w:rsidR="0099482C" w:rsidRPr="007324B1">
        <w:t>Bastrop</w:t>
      </w:r>
      <w:r w:rsidR="00E464D2" w:rsidRPr="007324B1">
        <w:rPr>
          <w:rFonts w:eastAsiaTheme="minorHAnsi"/>
        </w:rPr>
        <w:t xml:space="preserve"> </w:t>
      </w:r>
      <w:r w:rsidRPr="007324B1">
        <w:rPr>
          <w:rFonts w:eastAsiaTheme="minorHAnsi"/>
        </w:rPr>
        <w:t xml:space="preserve">County, which is a qualifying county.   </w:t>
      </w:r>
    </w:p>
    <w:bookmarkEnd w:id="1"/>
    <w:p w14:paraId="487E7B06" w14:textId="77777777" w:rsidR="00A9697C" w:rsidRPr="003B7302" w:rsidRDefault="00A9697C" w:rsidP="00A9697C"/>
    <w:p w14:paraId="374265BA" w14:textId="1C7CEB8E" w:rsidR="00711264" w:rsidRDefault="00A9697C" w:rsidP="00711264">
      <w:r>
        <w:t xml:space="preserve">Based on the mapping review </w:t>
      </w:r>
      <w:r w:rsidRPr="007324B1">
        <w:t xml:space="preserve">by </w:t>
      </w:r>
      <w:r w:rsidR="009F7CAE" w:rsidRPr="007324B1">
        <w:t xml:space="preserve">Tracy Montes, Infrastructure Division, </w:t>
      </w:r>
      <w:r w:rsidRPr="007324B1">
        <w:t xml:space="preserve">and my technical and managerial review of </w:t>
      </w:r>
      <w:r w:rsidRPr="007324B1">
        <w:rPr>
          <w:bCs/>
        </w:rPr>
        <w:t>the</w:t>
      </w:r>
      <w:r w:rsidR="00536372" w:rsidRPr="007324B1">
        <w:rPr>
          <w:bCs/>
        </w:rPr>
        <w:t xml:space="preserve"> </w:t>
      </w:r>
      <w:r w:rsidRPr="007324B1">
        <w:rPr>
          <w:bCs/>
        </w:rPr>
        <w:t xml:space="preserve">information provided by </w:t>
      </w:r>
      <w:r w:rsidR="0059162D" w:rsidRPr="007324B1">
        <w:t>Vaughan</w:t>
      </w:r>
      <w:r w:rsidR="00536372" w:rsidRPr="007324B1">
        <w:rPr>
          <w:bCs/>
        </w:rPr>
        <w:t>,</w:t>
      </w:r>
      <w:r w:rsidRPr="007324B1">
        <w:rPr>
          <w:bCs/>
        </w:rPr>
        <w:t xml:space="preserve"> I </w:t>
      </w:r>
      <w:r w:rsidRPr="003B7302">
        <w:rPr>
          <w:bCs/>
        </w:rPr>
        <w:t xml:space="preserve">recommend the petition be deemed </w:t>
      </w:r>
      <w:r w:rsidR="00711264" w:rsidRPr="006C1B19">
        <w:t>insufficient for filing and found administratively incomplete</w:t>
      </w:r>
      <w:r w:rsidR="002624B3">
        <w:t>.</w:t>
      </w:r>
    </w:p>
    <w:p w14:paraId="09457487" w14:textId="77777777" w:rsidR="00711264" w:rsidRPr="009A1A9D" w:rsidRDefault="00711264" w:rsidP="008A3C87">
      <w:pPr>
        <w:pStyle w:val="BodyText"/>
        <w:spacing w:after="0"/>
        <w:ind w:left="1440" w:hanging="1440"/>
        <w:jc w:val="both"/>
      </w:pPr>
    </w:p>
    <w:p w14:paraId="46272251" w14:textId="4795F8BC" w:rsidR="00184A15" w:rsidRDefault="00184A15" w:rsidP="008A3C87">
      <w:pPr>
        <w:keepNext/>
        <w:rPr>
          <w:b/>
        </w:rPr>
      </w:pPr>
      <w:r w:rsidRPr="001C2315">
        <w:rPr>
          <w:b/>
          <w:u w:val="single"/>
        </w:rPr>
        <w:t>Mapping Content:</w:t>
      </w:r>
      <w:r w:rsidRPr="001C2315">
        <w:rPr>
          <w:b/>
        </w:rPr>
        <w:t xml:space="preserve"> </w:t>
      </w:r>
    </w:p>
    <w:p w14:paraId="5F742D45" w14:textId="06F99C44" w:rsidR="00571764" w:rsidRDefault="00571764" w:rsidP="008A3C87">
      <w:pPr>
        <w:keepNext/>
        <w:rPr>
          <w:b/>
        </w:rPr>
      </w:pPr>
    </w:p>
    <w:p w14:paraId="77159913" w14:textId="12BF94A4" w:rsidR="00571764" w:rsidRDefault="00571764" w:rsidP="00571764">
      <w:r>
        <w:t xml:space="preserve">Based on the mapping review by </w:t>
      </w:r>
      <w:sdt>
        <w:sdtPr>
          <w:id w:val="718482069"/>
          <w:placeholder>
            <w:docPart w:val="2FA50AE84E9C4B96B3E4BEB281E2996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Tracy Montes</w:t>
          </w:r>
        </w:sdtContent>
      </w:sdt>
      <w:r>
        <w:t xml:space="preserve">, Infrastructure Division, the maps submitted with Item 1 on October 12, 2021 and with </w:t>
      </w:r>
      <w:sdt>
        <w:sdtPr>
          <w:rPr>
            <w:bCs/>
          </w:rPr>
          <w:alias w:val="Item #"/>
          <w:tag w:val="Item #"/>
          <w:id w:val="486297229"/>
          <w:placeholder>
            <w:docPart w:val="B49A1420C02042DB889868B1CFFACFB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9</w:t>
          </w:r>
        </w:sdtContent>
      </w:sdt>
      <w:r>
        <w:t xml:space="preserve"> on </w:t>
      </w:r>
      <w:sdt>
        <w:sdtPr>
          <w:rPr>
            <w:bCs/>
          </w:rPr>
          <w:id w:val="-806543619"/>
          <w:placeholder>
            <w:docPart w:val="0A565518B0C541789252236B43BAB826"/>
          </w:placeholder>
          <w:date w:fullDate="2022-03-31T00:00:00Z">
            <w:dateFormat w:val="MMMM d, yyyy"/>
            <w:lid w:val="en-US"/>
            <w:storeMappedDataAs w:val="dateTime"/>
            <w:calendar w:val="gregorian"/>
          </w:date>
        </w:sdtPr>
        <w:sdtEndPr/>
        <w:sdtContent>
          <w:r>
            <w:rPr>
              <w:bCs/>
            </w:rPr>
            <w:t>March 31, 2022</w:t>
          </w:r>
        </w:sdtContent>
      </w:sdt>
      <w:r w:rsidRPr="00377683">
        <w:t xml:space="preserve"> are </w:t>
      </w:r>
      <w:r>
        <w:t xml:space="preserve">deficient. The petition and the affidavit do not state the overall acreage (611 acres) owned by Vaughan as conveyed in the deed and indicated in the mapping documentation.  </w:t>
      </w:r>
    </w:p>
    <w:p w14:paraId="129E5E39" w14:textId="77777777" w:rsidR="00571764" w:rsidRDefault="00571764" w:rsidP="00571764"/>
    <w:p w14:paraId="60916EF9" w14:textId="77777777" w:rsidR="00571764" w:rsidRPr="00377683" w:rsidRDefault="00390950" w:rsidP="00571764">
      <w:sdt>
        <w:sdtPr>
          <w:id w:val="-2098478151"/>
          <w:placeholder>
            <w:docPart w:val="65326FD9F74B4967B2E3255066E915C6"/>
          </w:placeholder>
          <w:dropDownList>
            <w:listItem w:value="Choose an item."/>
            <w:listItem w:displayText="Applicant" w:value="Applicant"/>
            <w:listItem w:displayText="Petitioner" w:value="Petitioner"/>
          </w:dropDownList>
        </w:sdtPr>
        <w:sdtEndPr/>
        <w:sdtContent>
          <w:r w:rsidR="00571764" w:rsidRPr="005E1B96">
            <w:t>Petitioner</w:t>
          </w:r>
        </w:sdtContent>
      </w:sdt>
      <w:r w:rsidR="00571764" w:rsidRPr="00377683">
        <w:t xml:space="preserve"> must submit the following </w:t>
      </w:r>
      <w:r w:rsidR="00571764">
        <w:t xml:space="preserve">items </w:t>
      </w:r>
      <w:r w:rsidR="00571764" w:rsidRPr="00377683">
        <w:t>to resolve the mapping deficiencies:</w:t>
      </w:r>
    </w:p>
    <w:p w14:paraId="465B1E20" w14:textId="77777777" w:rsidR="00571764" w:rsidRPr="005E1B96" w:rsidRDefault="00571764" w:rsidP="00571764">
      <w:pPr>
        <w:pStyle w:val="ListParagraph"/>
        <w:widowControl w:val="0"/>
        <w:numPr>
          <w:ilvl w:val="0"/>
          <w:numId w:val="1"/>
        </w:numPr>
        <w:autoSpaceDE w:val="0"/>
        <w:autoSpaceDN w:val="0"/>
        <w:adjustRightInd w:val="0"/>
        <w:spacing w:after="0"/>
        <w:jc w:val="both"/>
        <w:rPr>
          <w:rFonts w:ascii="Times New Roman" w:hAnsi="Times New Roman" w:cs="Times New Roman"/>
        </w:rPr>
      </w:pPr>
      <w:r w:rsidRPr="005E1B96">
        <w:rPr>
          <w:rFonts w:ascii="Times New Roman" w:hAnsi="Times New Roman" w:cs="Times New Roman"/>
        </w:rPr>
        <w:t xml:space="preserve">Provide a legible, metes and bounds survey (Exhibit A of the Consent Agreement) in a scaled, PDF format identifying the three tracts of land as conveyed in the deed. The metes and bounds survey must be sealed or embossed by either a licensed state surveyor or a registered professional land surveyor.  </w:t>
      </w:r>
    </w:p>
    <w:p w14:paraId="309F7908" w14:textId="77777777" w:rsidR="00571764" w:rsidRDefault="00571764" w:rsidP="00571764">
      <w:pPr>
        <w:pStyle w:val="ListParagraph"/>
        <w:jc w:val="both"/>
      </w:pPr>
    </w:p>
    <w:p w14:paraId="30EC9B45" w14:textId="43D39553" w:rsidR="00571764" w:rsidRDefault="00571764" w:rsidP="00D3789D">
      <w:pPr>
        <w:ind w:right="-360" w:firstLine="18"/>
      </w:pPr>
      <w:r>
        <w:t xml:space="preserve">Staff recommends </w:t>
      </w:r>
      <w:r w:rsidRPr="005E1B96">
        <w:t xml:space="preserve">the </w:t>
      </w:r>
      <w:sdt>
        <w:sdtPr>
          <w:id w:val="-2031474480"/>
          <w:placeholder>
            <w:docPart w:val="6CA9DF8E8DC94429AE27AC32D26C4F3D"/>
          </w:placeholder>
          <w:dropDownList>
            <w:listItem w:value="Choose an item."/>
            <w:listItem w:displayText="Applicant" w:value="Applicant"/>
            <w:listItem w:displayText="Petitioner" w:value="Petitioner"/>
          </w:dropDownList>
        </w:sdtPr>
        <w:sdtEndPr/>
        <w:sdtContent>
          <w:r w:rsidRPr="005E1B96">
            <w:t>Petitioner</w:t>
          </w:r>
        </w:sdtContent>
      </w:sdt>
      <w:r>
        <w:rPr>
          <w:color w:val="FF0000"/>
        </w:rPr>
        <w:t xml:space="preserve"> </w:t>
      </w:r>
      <w:r>
        <w:t>obtain additional mapping guidance from the PUC’s</w:t>
      </w:r>
      <w:r w:rsidR="00842D35">
        <w:t xml:space="preserve"> </w:t>
      </w:r>
      <w:r>
        <w:t xml:space="preserve">mapping staff, </w:t>
      </w:r>
      <w:sdt>
        <w:sdtPr>
          <w:alias w:val="Select ID Mapper"/>
          <w:tag w:val="Select ID Mapper"/>
          <w:id w:val="637771877"/>
          <w:placeholder>
            <w:docPart w:val="85DAE22826D54847BB2D644A50EDDC94"/>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Tracy Montes</w:t>
          </w:r>
        </w:sdtContent>
      </w:sdt>
      <w:r w:rsidR="00842D35">
        <w:t>,</w:t>
      </w:r>
      <w:r>
        <w:t xml:space="preserve"> by email at </w:t>
      </w:r>
      <w:sdt>
        <w:sdtPr>
          <w:alias w:val="Select Email"/>
          <w:tag w:val="Select Email"/>
          <w:id w:val="-920481857"/>
          <w:placeholder>
            <w:docPart w:val="B3E851B63EE84BFBBF40C3AE852E17CA"/>
          </w:placeholder>
          <w:dropDownList>
            <w:listItem w:value="Choose an item."/>
            <w:listItem w:displayText="dave.babicki@puc.texas.gov" w:value="dave.babicki@puc.texas.gov"/>
            <w:listItem w:displayText="hank.journeay@puc.texas.gov" w:value="hank.journeay@puc.texas.gov"/>
            <w:listItem w:displayText="gary.horton@puc.texas.gov" w:value="gary.horton@puc.texas.gov"/>
            <w:listItem w:displayText="tracy.montes@puc.texas.gov" w:value="tracy.montes@puc.texas.gov"/>
          </w:dropDownList>
        </w:sdtPr>
        <w:sdtEndPr/>
        <w:sdtContent>
          <w:r>
            <w:t>tracy.montes@puc.texas.gov</w:t>
          </w:r>
        </w:sdtContent>
      </w:sdt>
      <w:r>
        <w:t xml:space="preserve"> to resolve the mapping</w:t>
      </w:r>
      <w:r w:rsidR="00842D35">
        <w:t xml:space="preserve"> </w:t>
      </w:r>
      <w:r>
        <w:t>deficiencies.</w:t>
      </w:r>
    </w:p>
    <w:p w14:paraId="3C3EA70D" w14:textId="77777777" w:rsidR="00571764" w:rsidRPr="001C2315" w:rsidRDefault="00571764" w:rsidP="00571764">
      <w:pPr>
        <w:keepNext/>
        <w:rPr>
          <w:b/>
        </w:rPr>
      </w:pPr>
    </w:p>
    <w:p w14:paraId="03920EA9" w14:textId="77777777" w:rsidR="00DA36E8" w:rsidRPr="007324B1" w:rsidRDefault="00DA36E8" w:rsidP="00711264"/>
    <w:sectPr w:rsidR="00DA36E8" w:rsidRPr="007324B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1373" w14:textId="77777777" w:rsidR="007A2A1B" w:rsidRDefault="007A2A1B">
      <w:r>
        <w:separator/>
      </w:r>
    </w:p>
  </w:endnote>
  <w:endnote w:type="continuationSeparator" w:id="0">
    <w:p w14:paraId="7EB7E9CA" w14:textId="77777777" w:rsidR="007A2A1B" w:rsidRDefault="007A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3863D" w14:textId="77777777" w:rsidR="007A2A1B" w:rsidRDefault="007A2A1B">
      <w:r>
        <w:separator/>
      </w:r>
    </w:p>
  </w:footnote>
  <w:footnote w:type="continuationSeparator" w:id="0">
    <w:p w14:paraId="79DFC510" w14:textId="77777777" w:rsidR="007A2A1B" w:rsidRDefault="007A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96883" w14:textId="77777777" w:rsidR="00DA36E8" w:rsidRDefault="00DA36E8">
    <w:pPr>
      <w:pStyle w:val="Header"/>
      <w:jc w:val="center"/>
      <w:rPr>
        <w:b/>
        <w:i/>
        <w:sz w:val="38"/>
      </w:rPr>
    </w:pPr>
    <w:r>
      <w:rPr>
        <w:b/>
        <w:i/>
        <w:sz w:val="38"/>
      </w:rPr>
      <w:t>Public Utility Commission of Texas</w:t>
    </w:r>
  </w:p>
  <w:p w14:paraId="641B3F3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455ABE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F16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7AB"/>
    <w:rsid w:val="0002734F"/>
    <w:rsid w:val="00035F4B"/>
    <w:rsid w:val="000A265C"/>
    <w:rsid w:val="000B529D"/>
    <w:rsid w:val="000B7FEC"/>
    <w:rsid w:val="00116570"/>
    <w:rsid w:val="0016125F"/>
    <w:rsid w:val="00184A15"/>
    <w:rsid w:val="001E32DF"/>
    <w:rsid w:val="001F0B11"/>
    <w:rsid w:val="00215976"/>
    <w:rsid w:val="002624B3"/>
    <w:rsid w:val="0028111B"/>
    <w:rsid w:val="0028664B"/>
    <w:rsid w:val="002D064C"/>
    <w:rsid w:val="00390950"/>
    <w:rsid w:val="003B205A"/>
    <w:rsid w:val="003B6F5A"/>
    <w:rsid w:val="004145CD"/>
    <w:rsid w:val="004249AC"/>
    <w:rsid w:val="0045657A"/>
    <w:rsid w:val="004668F5"/>
    <w:rsid w:val="004B2907"/>
    <w:rsid w:val="00536372"/>
    <w:rsid w:val="00571764"/>
    <w:rsid w:val="0059162D"/>
    <w:rsid w:val="005D2427"/>
    <w:rsid w:val="005E1B96"/>
    <w:rsid w:val="0062067C"/>
    <w:rsid w:val="007005A0"/>
    <w:rsid w:val="00711264"/>
    <w:rsid w:val="007324B1"/>
    <w:rsid w:val="007A2A1B"/>
    <w:rsid w:val="007E4EE0"/>
    <w:rsid w:val="007F4010"/>
    <w:rsid w:val="008262FF"/>
    <w:rsid w:val="00842D35"/>
    <w:rsid w:val="008A3C87"/>
    <w:rsid w:val="008C469B"/>
    <w:rsid w:val="008E67AB"/>
    <w:rsid w:val="0091083F"/>
    <w:rsid w:val="00994545"/>
    <w:rsid w:val="0099482C"/>
    <w:rsid w:val="009C451A"/>
    <w:rsid w:val="009F7CAE"/>
    <w:rsid w:val="00A136DA"/>
    <w:rsid w:val="00A7691E"/>
    <w:rsid w:val="00A9697C"/>
    <w:rsid w:val="00B56DD2"/>
    <w:rsid w:val="00B843D4"/>
    <w:rsid w:val="00BA19C5"/>
    <w:rsid w:val="00CB7FF7"/>
    <w:rsid w:val="00CF3C05"/>
    <w:rsid w:val="00D3789D"/>
    <w:rsid w:val="00D60220"/>
    <w:rsid w:val="00DA36E8"/>
    <w:rsid w:val="00DE0F95"/>
    <w:rsid w:val="00E464D2"/>
    <w:rsid w:val="00E56180"/>
    <w:rsid w:val="00E92011"/>
    <w:rsid w:val="00EA5690"/>
    <w:rsid w:val="00ED597B"/>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8D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A50AE84E9C4B96B3E4BEB281E2996D"/>
        <w:category>
          <w:name w:val="General"/>
          <w:gallery w:val="placeholder"/>
        </w:category>
        <w:types>
          <w:type w:val="bbPlcHdr"/>
        </w:types>
        <w:behaviors>
          <w:behavior w:val="content"/>
        </w:behaviors>
        <w:guid w:val="{2C8FC380-1C68-486C-A7ED-B3E16AFD49FF}"/>
      </w:docPartPr>
      <w:docPartBody>
        <w:p w:rsidR="003646A0" w:rsidRDefault="005B4575" w:rsidP="005B4575">
          <w:pPr>
            <w:pStyle w:val="2FA50AE84E9C4B96B3E4BEB281E2996D"/>
          </w:pPr>
          <w:r w:rsidRPr="00EB3138">
            <w:rPr>
              <w:rStyle w:val="PlaceholderText"/>
              <w:rFonts w:eastAsiaTheme="minorHAnsi"/>
            </w:rPr>
            <w:t>Select ID Mapper</w:t>
          </w:r>
        </w:p>
      </w:docPartBody>
    </w:docPart>
    <w:docPart>
      <w:docPartPr>
        <w:name w:val="B49A1420C02042DB889868B1CFFACFBD"/>
        <w:category>
          <w:name w:val="General"/>
          <w:gallery w:val="placeholder"/>
        </w:category>
        <w:types>
          <w:type w:val="bbPlcHdr"/>
        </w:types>
        <w:behaviors>
          <w:behavior w:val="content"/>
        </w:behaviors>
        <w:guid w:val="{44C47386-25AD-4945-9701-5C5CA0BC0E64}"/>
      </w:docPartPr>
      <w:docPartBody>
        <w:p w:rsidR="003646A0" w:rsidRDefault="005B4575" w:rsidP="005B4575">
          <w:pPr>
            <w:pStyle w:val="B49A1420C02042DB889868B1CFFACFBD"/>
          </w:pPr>
          <w:r w:rsidRPr="00272DD7">
            <w:rPr>
              <w:rStyle w:val="PlaceholderText"/>
            </w:rPr>
            <w:t>Choose an item.</w:t>
          </w:r>
        </w:p>
      </w:docPartBody>
    </w:docPart>
    <w:docPart>
      <w:docPartPr>
        <w:name w:val="0A565518B0C541789252236B43BAB826"/>
        <w:category>
          <w:name w:val="General"/>
          <w:gallery w:val="placeholder"/>
        </w:category>
        <w:types>
          <w:type w:val="bbPlcHdr"/>
        </w:types>
        <w:behaviors>
          <w:behavior w:val="content"/>
        </w:behaviors>
        <w:guid w:val="{4E032520-EB50-468A-976A-7CC4241C9CCB}"/>
      </w:docPartPr>
      <w:docPartBody>
        <w:p w:rsidR="003646A0" w:rsidRDefault="005B4575" w:rsidP="005B4575">
          <w:pPr>
            <w:pStyle w:val="0A565518B0C541789252236B43BAB826"/>
          </w:pPr>
          <w:r w:rsidRPr="00E94F48">
            <w:rPr>
              <w:rStyle w:val="PlaceholderText"/>
              <w:bCs/>
            </w:rPr>
            <w:t>Enter date</w:t>
          </w:r>
        </w:p>
      </w:docPartBody>
    </w:docPart>
    <w:docPart>
      <w:docPartPr>
        <w:name w:val="65326FD9F74B4967B2E3255066E915C6"/>
        <w:category>
          <w:name w:val="General"/>
          <w:gallery w:val="placeholder"/>
        </w:category>
        <w:types>
          <w:type w:val="bbPlcHdr"/>
        </w:types>
        <w:behaviors>
          <w:behavior w:val="content"/>
        </w:behaviors>
        <w:guid w:val="{8843A0D8-1295-4BE2-9A07-F7135817CBF0}"/>
      </w:docPartPr>
      <w:docPartBody>
        <w:p w:rsidR="003646A0" w:rsidRDefault="005B4575" w:rsidP="005B4575">
          <w:pPr>
            <w:pStyle w:val="65326FD9F74B4967B2E3255066E915C6"/>
          </w:pPr>
          <w:r w:rsidRPr="00BB5421">
            <w:rPr>
              <w:rStyle w:val="PlaceholderText"/>
              <w:rFonts w:eastAsiaTheme="minorHAnsi"/>
              <w:color w:val="auto"/>
            </w:rPr>
            <w:t>Select type</w:t>
          </w:r>
        </w:p>
      </w:docPartBody>
    </w:docPart>
    <w:docPart>
      <w:docPartPr>
        <w:name w:val="6CA9DF8E8DC94429AE27AC32D26C4F3D"/>
        <w:category>
          <w:name w:val="General"/>
          <w:gallery w:val="placeholder"/>
        </w:category>
        <w:types>
          <w:type w:val="bbPlcHdr"/>
        </w:types>
        <w:behaviors>
          <w:behavior w:val="content"/>
        </w:behaviors>
        <w:guid w:val="{B53E677A-6230-4696-9BD9-B0C20B62C598}"/>
      </w:docPartPr>
      <w:docPartBody>
        <w:p w:rsidR="003646A0" w:rsidRDefault="005B4575" w:rsidP="005B4575">
          <w:pPr>
            <w:pStyle w:val="6CA9DF8E8DC94429AE27AC32D26C4F3D"/>
          </w:pPr>
          <w:r w:rsidRPr="00BB5421">
            <w:rPr>
              <w:rStyle w:val="PlaceholderText"/>
              <w:rFonts w:eastAsiaTheme="minorHAnsi"/>
              <w:color w:val="auto"/>
            </w:rPr>
            <w:t>Select type</w:t>
          </w:r>
        </w:p>
      </w:docPartBody>
    </w:docPart>
    <w:docPart>
      <w:docPartPr>
        <w:name w:val="85DAE22826D54847BB2D644A50EDDC94"/>
        <w:category>
          <w:name w:val="General"/>
          <w:gallery w:val="placeholder"/>
        </w:category>
        <w:types>
          <w:type w:val="bbPlcHdr"/>
        </w:types>
        <w:behaviors>
          <w:behavior w:val="content"/>
        </w:behaviors>
        <w:guid w:val="{AE9D199C-21DC-473A-A9E1-896133CD6D1A}"/>
      </w:docPartPr>
      <w:docPartBody>
        <w:p w:rsidR="003646A0" w:rsidRDefault="005B4575" w:rsidP="005B4575">
          <w:pPr>
            <w:pStyle w:val="85DAE22826D54847BB2D644A50EDDC94"/>
          </w:pPr>
          <w:r w:rsidRPr="00EB3138">
            <w:rPr>
              <w:rStyle w:val="PlaceholderText"/>
              <w:rFonts w:eastAsiaTheme="minorHAnsi"/>
            </w:rPr>
            <w:t>Select ID Mapper</w:t>
          </w:r>
        </w:p>
      </w:docPartBody>
    </w:docPart>
    <w:docPart>
      <w:docPartPr>
        <w:name w:val="B3E851B63EE84BFBBF40C3AE852E17CA"/>
        <w:category>
          <w:name w:val="General"/>
          <w:gallery w:val="placeholder"/>
        </w:category>
        <w:types>
          <w:type w:val="bbPlcHdr"/>
        </w:types>
        <w:behaviors>
          <w:behavior w:val="content"/>
        </w:behaviors>
        <w:guid w:val="{B8513838-50C8-4278-82B0-6DFBC584FF97}"/>
      </w:docPartPr>
      <w:docPartBody>
        <w:p w:rsidR="003646A0" w:rsidRDefault="005B4575" w:rsidP="005B4575">
          <w:pPr>
            <w:pStyle w:val="B3E851B63EE84BFBBF40C3AE852E17CA"/>
          </w:pPr>
          <w:r w:rsidRPr="00EB3138">
            <w:rPr>
              <w:rStyle w:val="PlaceholderText"/>
              <w:rFonts w:eastAsiaTheme="minorHAnsi"/>
            </w:rPr>
            <w:t>Select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575"/>
    <w:rsid w:val="003646A0"/>
    <w:rsid w:val="005B4575"/>
    <w:rsid w:val="00900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4575"/>
    <w:rPr>
      <w:color w:val="808080"/>
    </w:rPr>
  </w:style>
  <w:style w:type="paragraph" w:customStyle="1" w:styleId="2FA50AE84E9C4B96B3E4BEB281E2996D">
    <w:name w:val="2FA50AE84E9C4B96B3E4BEB281E2996D"/>
    <w:rsid w:val="005B4575"/>
  </w:style>
  <w:style w:type="paragraph" w:customStyle="1" w:styleId="B49A1420C02042DB889868B1CFFACFBD">
    <w:name w:val="B49A1420C02042DB889868B1CFFACFBD"/>
    <w:rsid w:val="005B4575"/>
  </w:style>
  <w:style w:type="paragraph" w:customStyle="1" w:styleId="0A565518B0C541789252236B43BAB826">
    <w:name w:val="0A565518B0C541789252236B43BAB826"/>
    <w:rsid w:val="005B4575"/>
  </w:style>
  <w:style w:type="paragraph" w:customStyle="1" w:styleId="65326FD9F74B4967B2E3255066E915C6">
    <w:name w:val="65326FD9F74B4967B2E3255066E915C6"/>
    <w:rsid w:val="005B4575"/>
  </w:style>
  <w:style w:type="paragraph" w:customStyle="1" w:styleId="6CA9DF8E8DC94429AE27AC32D26C4F3D">
    <w:name w:val="6CA9DF8E8DC94429AE27AC32D26C4F3D"/>
    <w:rsid w:val="005B4575"/>
  </w:style>
  <w:style w:type="paragraph" w:customStyle="1" w:styleId="85DAE22826D54847BB2D644A50EDDC94">
    <w:name w:val="85DAE22826D54847BB2D644A50EDDC94"/>
    <w:rsid w:val="005B4575"/>
  </w:style>
  <w:style w:type="paragraph" w:customStyle="1" w:styleId="B3E851B63EE84BFBBF40C3AE852E17CA">
    <w:name w:val="B3E851B63EE84BFBBF40C3AE852E17CA"/>
    <w:rsid w:val="005B45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2386</Characters>
  <Application>Microsoft Office Word</Application>
  <DocSecurity>0</DocSecurity>
  <Lines>19</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2022-05-11T17:23:00Z</dcterms:created>
  <dcterms:modified xsi:type="dcterms:W3CDTF">2022-05-11T17:24:00Z</dcterms:modified>
</cp:coreProperties>
</file>